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3590EE0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3555DD">
              <w:rPr>
                <w:b/>
                <w:sz w:val="26"/>
                <w:szCs w:val="26"/>
              </w:rPr>
              <w:t>316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8CCAC79" w:rsidR="00B46C25" w:rsidRPr="00606A89" w:rsidRDefault="00801B98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2287402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A6B8F1B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801B98" w:rsidRPr="00801B98">
        <w:rPr>
          <w:b/>
          <w:sz w:val="26"/>
          <w:szCs w:val="26"/>
        </w:rPr>
        <w:t>Зажим анкерный PA 1500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69640666" w:rsidR="001964D2" w:rsidRPr="00606A89" w:rsidRDefault="00801B9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01B98">
              <w:rPr>
                <w:sz w:val="24"/>
                <w:szCs w:val="26"/>
              </w:rPr>
              <w:t>Зажим анкерный PA 1500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0F1F6B42" w:rsidR="008E7452" w:rsidRDefault="008E7452" w:rsidP="00801B9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801B98" w:rsidRPr="00801B98">
              <w:rPr>
                <w:sz w:val="24"/>
              </w:rPr>
              <w:t>Для крепления</w:t>
            </w:r>
            <w:r w:rsidR="00801B98">
              <w:rPr>
                <w:sz w:val="24"/>
              </w:rPr>
              <w:t xml:space="preserve"> </w:t>
            </w:r>
            <w:r w:rsidR="00801B98" w:rsidRPr="00801B98">
              <w:rPr>
                <w:sz w:val="24"/>
              </w:rPr>
              <w:t>изолированной</w:t>
            </w:r>
            <w:r w:rsidR="00801B98">
              <w:rPr>
                <w:sz w:val="24"/>
              </w:rPr>
              <w:t xml:space="preserve"> </w:t>
            </w:r>
            <w:r w:rsidR="00801B98" w:rsidRPr="00801B98">
              <w:rPr>
                <w:sz w:val="24"/>
              </w:rPr>
              <w:t>нулевой</w:t>
            </w:r>
            <w:r w:rsidR="00801B98">
              <w:rPr>
                <w:sz w:val="24"/>
              </w:rPr>
              <w:t xml:space="preserve"> </w:t>
            </w:r>
            <w:r w:rsidR="00801B98" w:rsidRPr="00801B98">
              <w:rPr>
                <w:sz w:val="24"/>
              </w:rPr>
              <w:t>несущей</w:t>
            </w:r>
            <w:r w:rsidR="00801B98">
              <w:rPr>
                <w:sz w:val="24"/>
              </w:rPr>
              <w:t xml:space="preserve"> </w:t>
            </w:r>
            <w:r w:rsidR="00801B98" w:rsidRPr="00801B98">
              <w:rPr>
                <w:sz w:val="24"/>
              </w:rPr>
              <w:t>жилы</w:t>
            </w:r>
            <w:r w:rsidR="00801B98">
              <w:rPr>
                <w:sz w:val="24"/>
              </w:rPr>
              <w:t xml:space="preserve"> </w:t>
            </w:r>
            <w:r w:rsidR="00801B98" w:rsidRPr="00801B98">
              <w:rPr>
                <w:sz w:val="24"/>
              </w:rPr>
              <w:t>(СИП-2) на концевых</w:t>
            </w:r>
            <w:r w:rsidR="00801B98">
              <w:rPr>
                <w:sz w:val="24"/>
              </w:rPr>
              <w:t xml:space="preserve"> </w:t>
            </w:r>
            <w:r w:rsidR="00801B98" w:rsidRPr="00801B98">
              <w:rPr>
                <w:sz w:val="24"/>
              </w:rPr>
              <w:t>и угловых</w:t>
            </w:r>
            <w:r w:rsidR="00801B98">
              <w:rPr>
                <w:sz w:val="24"/>
              </w:rPr>
              <w:t xml:space="preserve"> </w:t>
            </w:r>
            <w:r w:rsidR="00801B98" w:rsidRPr="00801B98">
              <w:rPr>
                <w:sz w:val="24"/>
              </w:rPr>
              <w:t>опорах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BF8ED48" w14:textId="1B7F3837" w:rsidR="001847C1" w:rsidRDefault="00801B98" w:rsidP="001D772E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801B98">
              <w:rPr>
                <w:color w:val="000000"/>
                <w:sz w:val="24"/>
                <w:szCs w:val="19"/>
                <w:shd w:val="clear" w:color="auto" w:fill="FFFFFF"/>
              </w:rPr>
              <w:t>Сечение жилы, мм</w:t>
            </w:r>
            <w:proofErr w:type="gramStart"/>
            <w:r w:rsidRPr="00801B98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Pr="00801B98">
              <w:rPr>
                <w:color w:val="000000"/>
                <w:sz w:val="24"/>
                <w:szCs w:val="19"/>
                <w:shd w:val="clear" w:color="auto" w:fill="FFFFFF"/>
              </w:rPr>
              <w:t>50-54, 6-70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69027EF1" w14:textId="6986B186" w:rsidR="00801B98" w:rsidRDefault="00181461" w:rsidP="00801B9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Максимальная разрушающая</w:t>
            </w:r>
            <w:r w:rsidR="00801B98">
              <w:rPr>
                <w:color w:val="000000"/>
                <w:sz w:val="24"/>
                <w:szCs w:val="19"/>
                <w:shd w:val="clear" w:color="auto" w:fill="FFFFFF"/>
              </w:rPr>
              <w:t xml:space="preserve"> нагрузка (</w:t>
            </w:r>
            <w:r w:rsidR="00801B98" w:rsidRPr="00801B98">
              <w:rPr>
                <w:color w:val="000000"/>
                <w:sz w:val="24"/>
                <w:szCs w:val="19"/>
                <w:shd w:val="clear" w:color="auto" w:fill="FFFFFF"/>
              </w:rPr>
              <w:t>МРН3</w:t>
            </w:r>
            <w:r w:rsidR="00801B98">
              <w:rPr>
                <w:color w:val="000000"/>
                <w:sz w:val="24"/>
                <w:szCs w:val="19"/>
                <w:shd w:val="clear" w:color="auto" w:fill="FFFFFF"/>
              </w:rPr>
              <w:t>)</w:t>
            </w:r>
            <w:r w:rsidR="00801B98" w:rsidRPr="00801B98">
              <w:rPr>
                <w:color w:val="000000"/>
                <w:sz w:val="24"/>
                <w:szCs w:val="19"/>
                <w:shd w:val="clear" w:color="auto" w:fill="FFFFFF"/>
              </w:rPr>
              <w:t>,</w:t>
            </w:r>
            <w:r w:rsidR="00801B98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801B98" w:rsidRPr="00801B98">
              <w:rPr>
                <w:color w:val="000000"/>
                <w:sz w:val="24"/>
                <w:szCs w:val="19"/>
                <w:shd w:val="clear" w:color="auto" w:fill="FFFFFF"/>
              </w:rPr>
              <w:t>кН</w:t>
            </w:r>
            <w:r w:rsidR="00801B98">
              <w:rPr>
                <w:color w:val="000000"/>
                <w:sz w:val="24"/>
                <w:szCs w:val="19"/>
                <w:shd w:val="clear" w:color="auto" w:fill="FFFFFF"/>
              </w:rPr>
              <w:t xml:space="preserve"> – 15;</w:t>
            </w:r>
          </w:p>
          <w:p w14:paraId="43628404" w14:textId="5480E3AA" w:rsidR="00F33C76" w:rsidRDefault="00F33C76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30F4F0B5" w14:textId="5EB166A2" w:rsidR="008275BD" w:rsidRPr="008275BD" w:rsidRDefault="008275BD" w:rsidP="008275B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Корпус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выполнен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из алюминиевого сплава методом экструзии, что обеспечивает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высокую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надежность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и его устойчивость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к механическим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>воздействиям;</w:t>
            </w:r>
          </w:p>
          <w:p w14:paraId="5EA00710" w14:textId="48B241A2" w:rsidR="008275BD" w:rsidRPr="008275BD" w:rsidRDefault="008275BD" w:rsidP="00BC4370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Клиновидная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вставка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выполнена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из изоляционного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материала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для защиты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нулевой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жилы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двойной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 xml:space="preserve"> изоляцией;</w:t>
            </w:r>
          </w:p>
          <w:p w14:paraId="75EED2BB" w14:textId="29052D93" w:rsidR="008275BD" w:rsidRPr="00606A89" w:rsidRDefault="008275BD" w:rsidP="00BC4370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C4370">
              <w:rPr>
                <w:color w:val="000000"/>
                <w:sz w:val="24"/>
                <w:szCs w:val="19"/>
                <w:shd w:val="clear" w:color="auto" w:fill="FFFFFF"/>
              </w:rPr>
              <w:t>Тросик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имеет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пластмассовую накладку,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защищающую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его от износа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при креплении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на кронштейне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275BD">
              <w:rPr>
                <w:color w:val="000000"/>
                <w:sz w:val="24"/>
                <w:szCs w:val="19"/>
                <w:shd w:val="clear" w:color="auto" w:fill="FFFFFF"/>
              </w:rPr>
              <w:t>(крюке)</w:t>
            </w:r>
            <w:r w:rsidR="00BC4370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5535C" w14:textId="77777777" w:rsidR="004E0513" w:rsidRDefault="004E0513">
      <w:r>
        <w:separator/>
      </w:r>
    </w:p>
  </w:endnote>
  <w:endnote w:type="continuationSeparator" w:id="0">
    <w:p w14:paraId="366F4227" w14:textId="77777777" w:rsidR="004E0513" w:rsidRDefault="004E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1643F" w14:textId="77777777" w:rsidR="004E0513" w:rsidRDefault="004E0513">
      <w:r>
        <w:separator/>
      </w:r>
    </w:p>
  </w:footnote>
  <w:footnote w:type="continuationSeparator" w:id="0">
    <w:p w14:paraId="5DD5186A" w14:textId="77777777" w:rsidR="004E0513" w:rsidRDefault="004E0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5DD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0513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3BA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506F7D-0F80-4FE2-A254-5D49E6EF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9</cp:revision>
  <cp:lastPrinted>2010-09-30T14:29:00Z</cp:lastPrinted>
  <dcterms:created xsi:type="dcterms:W3CDTF">2019-10-02T08:23:00Z</dcterms:created>
  <dcterms:modified xsi:type="dcterms:W3CDTF">2019-10-04T11:51:00Z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